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E" w:rsidRDefault="0039485E" w:rsidP="0039485E">
      <w:pPr>
        <w:tabs>
          <w:tab w:val="center" w:pos="4320"/>
        </w:tabs>
        <w:jc w:val="center"/>
        <w:textAlignment w:val="auto"/>
        <w:rPr>
          <w:b/>
          <w:bCs/>
          <w:color w:val="FF0000"/>
          <w:sz w:val="40"/>
          <w:szCs w:val="40"/>
        </w:rPr>
      </w:pPr>
      <w:proofErr w:type="gramStart"/>
      <w:r w:rsidRPr="00B374DB">
        <w:rPr>
          <w:b/>
          <w:bCs/>
          <w:color w:val="FF0000"/>
          <w:sz w:val="40"/>
          <w:szCs w:val="40"/>
        </w:rPr>
        <w:t>NORWEGIAN PACIFIC MARITIME INC.</w:t>
      </w:r>
      <w:proofErr w:type="gramEnd"/>
    </w:p>
    <w:p w:rsidR="00357E86" w:rsidRPr="00357E86" w:rsidRDefault="00357E86" w:rsidP="0039485E">
      <w:pPr>
        <w:tabs>
          <w:tab w:val="center" w:pos="4320"/>
        </w:tabs>
        <w:jc w:val="center"/>
        <w:textAlignment w:val="auto"/>
        <w:rPr>
          <w:b/>
          <w:bCs/>
          <w:color w:val="FF0000"/>
          <w:sz w:val="16"/>
          <w:szCs w:val="16"/>
        </w:rPr>
      </w:pPr>
    </w:p>
    <w:p w:rsidR="0039485E" w:rsidRDefault="00357E86" w:rsidP="0039485E">
      <w:pPr>
        <w:tabs>
          <w:tab w:val="center" w:pos="4320"/>
          <w:tab w:val="left" w:pos="4772"/>
        </w:tabs>
        <w:textAlignment w:val="auto"/>
        <w:rPr>
          <w:noProof/>
        </w:rPr>
      </w:pPr>
      <w:r>
        <w:rPr>
          <w:b/>
          <w:bCs/>
          <w:color w:val="FF000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>
            <wp:extent cx="6460578" cy="3168869"/>
            <wp:effectExtent l="19050" t="0" r="0" b="0"/>
            <wp:docPr id="4" name="Picture 1" descr="N Ice Spe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Ice Spec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578" cy="316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85E">
        <w:rPr>
          <w:b/>
          <w:bCs/>
          <w:color w:val="FF0000"/>
          <w:sz w:val="40"/>
          <w:szCs w:val="40"/>
        </w:rPr>
        <w:tab/>
      </w:r>
    </w:p>
    <w:p w:rsidR="0039485E" w:rsidRPr="0039485E" w:rsidRDefault="0039485E" w:rsidP="0039485E">
      <w:pPr>
        <w:jc w:val="center"/>
        <w:rPr>
          <w:color w:val="2121C1"/>
          <w:sz w:val="28"/>
          <w:szCs w:val="28"/>
        </w:rPr>
      </w:pPr>
      <w:r w:rsidRPr="0039485E">
        <w:rPr>
          <w:b/>
          <w:color w:val="2121C1"/>
          <w:sz w:val="28"/>
          <w:szCs w:val="28"/>
        </w:rPr>
        <w:t xml:space="preserve">MV NORTHERN </w:t>
      </w:r>
      <w:r w:rsidR="003B08B6">
        <w:rPr>
          <w:b/>
          <w:color w:val="2121C1"/>
          <w:sz w:val="28"/>
          <w:szCs w:val="28"/>
        </w:rPr>
        <w:t>ICE</w:t>
      </w:r>
    </w:p>
    <w:p w:rsidR="0039485E" w:rsidRDefault="0039485E" w:rsidP="0039485E">
      <w:pPr>
        <w:jc w:val="center"/>
      </w:pPr>
    </w:p>
    <w:tbl>
      <w:tblPr>
        <w:tblStyle w:val="TableGrid"/>
        <w:tblW w:w="10683" w:type="dxa"/>
        <w:tblLook w:val="04A0"/>
      </w:tblPr>
      <w:tblGrid>
        <w:gridCol w:w="1818"/>
        <w:gridCol w:w="3240"/>
        <w:gridCol w:w="450"/>
        <w:gridCol w:w="1980"/>
        <w:gridCol w:w="3195"/>
      </w:tblGrid>
      <w:tr w:rsidR="008A4419" w:rsidRPr="00A55979" w:rsidTr="003B08B6">
        <w:tc>
          <w:tcPr>
            <w:tcW w:w="5058" w:type="dxa"/>
            <w:gridSpan w:val="2"/>
          </w:tcPr>
          <w:p w:rsidR="008A4419" w:rsidRPr="00A55979" w:rsidRDefault="008A4419" w:rsidP="0039485E">
            <w:pPr>
              <w:rPr>
                <w:rFonts w:asciiTheme="minorHAnsi" w:hAnsiTheme="minorHAnsi"/>
                <w:color w:val="2121C1"/>
                <w:sz w:val="18"/>
                <w:szCs w:val="18"/>
              </w:rPr>
            </w:pPr>
            <w:r w:rsidRPr="00A55979">
              <w:rPr>
                <w:rFonts w:asciiTheme="minorHAnsi" w:hAnsiTheme="minorHAnsi"/>
                <w:b/>
                <w:color w:val="2121C1"/>
                <w:sz w:val="18"/>
                <w:szCs w:val="18"/>
              </w:rPr>
              <w:t>GENERAL INFORMATION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8A4419" w:rsidRPr="00A55979" w:rsidRDefault="008A441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5" w:type="dxa"/>
            <w:gridSpan w:val="2"/>
          </w:tcPr>
          <w:p w:rsidR="008A4419" w:rsidRPr="003B08B6" w:rsidRDefault="008A4419" w:rsidP="00A55979">
            <w:pPr>
              <w:widowControl w:val="0"/>
              <w:snapToGrid w:val="0"/>
              <w:rPr>
                <w:rFonts w:asciiTheme="minorHAnsi" w:hAnsiTheme="minorHAnsi"/>
                <w:b/>
                <w:color w:val="2121C1"/>
                <w:sz w:val="18"/>
                <w:szCs w:val="18"/>
              </w:rPr>
            </w:pPr>
            <w:r w:rsidRPr="003B08B6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WHEELHOUSE</w:t>
            </w:r>
          </w:p>
        </w:tc>
      </w:tr>
      <w:tr w:rsidR="00A55979" w:rsidRPr="00A55979" w:rsidTr="003B08B6">
        <w:trPr>
          <w:trHeight w:val="152"/>
        </w:trPr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CLASS TYPE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SPECIAL PURPOSE VESSEL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RADAR</w:t>
            </w:r>
          </w:p>
        </w:tc>
        <w:tc>
          <w:tcPr>
            <w:tcW w:w="3195" w:type="dxa"/>
            <w:vMerge w:val="restart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2 PCS. ARPA Radar FURUNO FAR -2825/ </w:t>
            </w:r>
          </w:p>
          <w:p w:rsidR="00A55979" w:rsidRPr="00A55979" w:rsidRDefault="00A55979" w:rsidP="008A441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FR-2020- 4A</w:t>
            </w:r>
          </w:p>
        </w:tc>
      </w:tr>
      <w:tr w:rsidR="00A55979" w:rsidRPr="00A55979" w:rsidTr="003B08B6">
        <w:trPr>
          <w:trHeight w:val="50"/>
        </w:trPr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IMO NUMBER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8717582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A55979" w:rsidRPr="00A55979" w:rsidRDefault="00A55979" w:rsidP="008A441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Merge/>
          </w:tcPr>
          <w:p w:rsidR="00A55979" w:rsidRPr="00A55979" w:rsidRDefault="00A55979" w:rsidP="008A441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OFFICIAL NUMBER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21378809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GPS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FURUNO GP80/GP 300 SC-50 SIMRAD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FLAG/COUNTRY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PHILIPPINE FLAG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5" w:type="dxa"/>
            <w:gridSpan w:val="2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HULL MATERIAL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STEEL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EPIRB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GME MT401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BUILDER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KANAGAWA ZOSEN- KOB ,JAPAN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SART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SIMRAD SA50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YEAR BUILD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1988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VHF RADIO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FM-7500 FURUNO</w:t>
            </w:r>
          </w:p>
        </w:tc>
      </w:tr>
      <w:tr w:rsidR="00A55979" w:rsidRPr="00A55979" w:rsidTr="003B08B6">
        <w:trPr>
          <w:trHeight w:val="185"/>
        </w:trPr>
        <w:tc>
          <w:tcPr>
            <w:tcW w:w="1818" w:type="dxa"/>
            <w:vMerge w:val="restart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MAIN ENGINE</w:t>
            </w:r>
          </w:p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DAIHATSU GDLM-22s ,900r.p.m. 1200 HP, I SET ME</w:t>
            </w:r>
          </w:p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driven Shaft Gen., 1 X 250 KVA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VHF PORTABLE (2 PCS.)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ICOM 45 AND 35</w:t>
            </w:r>
          </w:p>
        </w:tc>
      </w:tr>
      <w:tr w:rsidR="00A55979" w:rsidRPr="00A55979" w:rsidTr="003B08B6">
        <w:trPr>
          <w:trHeight w:val="183"/>
        </w:trPr>
        <w:tc>
          <w:tcPr>
            <w:tcW w:w="1818" w:type="dxa"/>
            <w:vMerge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GMDSS EQUIPMENT</w:t>
            </w:r>
          </w:p>
          <w:p w:rsidR="00A55979" w:rsidRPr="00A55979" w:rsidRDefault="00A55979" w:rsidP="00A559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Align w:val="center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JSS-296 WITH DCS &amp; NBDP A3 (JRC)</w:t>
            </w:r>
          </w:p>
        </w:tc>
      </w:tr>
      <w:tr w:rsidR="00A55979" w:rsidRPr="00A55979" w:rsidTr="003B08B6">
        <w:trPr>
          <w:trHeight w:val="183"/>
        </w:trPr>
        <w:tc>
          <w:tcPr>
            <w:tcW w:w="1818" w:type="dxa"/>
            <w:vMerge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55979" w:rsidRPr="00A55979" w:rsidRDefault="00A55979" w:rsidP="00A559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Align w:val="center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JUE-85 INMARSAT (JRC)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AUX ENGINE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YANMAR; 2 X 125 KVA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55979" w:rsidRPr="00A55979" w:rsidRDefault="00A55979" w:rsidP="00A559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Align w:val="center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NCR-333A NAVTEX RECEIVER (JRC)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BOW THRUSTER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YES,1.5 TONS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55979" w:rsidRPr="00A55979" w:rsidRDefault="00A55979" w:rsidP="00A559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Align w:val="center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RD-68 VHF (SIMRAD)</w:t>
            </w:r>
          </w:p>
        </w:tc>
      </w:tr>
      <w:tr w:rsidR="00A55979" w:rsidRPr="00A55979" w:rsidTr="003B08B6">
        <w:trPr>
          <w:trHeight w:val="179"/>
        </w:trPr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PROPELLER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KAMOME CPP 4- BLADES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DEPTH /FISH FINDER</w:t>
            </w:r>
          </w:p>
        </w:tc>
        <w:tc>
          <w:tcPr>
            <w:tcW w:w="3195" w:type="dxa"/>
            <w:vMerge w:val="restart"/>
          </w:tcPr>
          <w:p w:rsidR="00A55979" w:rsidRPr="00A55979" w:rsidRDefault="00A55979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FURUNO FCV-30 ; FCV-1500m/HS-111</w:t>
            </w:r>
          </w:p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-/S SONAR</w:t>
            </w: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SPEED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9 KNOTS ,SERVICE ;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Merge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A55979" w:rsidRPr="00A55979" w:rsidTr="003B08B6">
        <w:tc>
          <w:tcPr>
            <w:tcW w:w="1818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LENGTH (OVER ALL)</w:t>
            </w:r>
          </w:p>
        </w:tc>
        <w:tc>
          <w:tcPr>
            <w:tcW w:w="3240" w:type="dxa"/>
          </w:tcPr>
          <w:p w:rsidR="00A55979" w:rsidRPr="00A55979" w:rsidRDefault="00A55979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32.78 M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55979" w:rsidRPr="00A55979" w:rsidRDefault="00A55979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AUTO PILOT</w:t>
            </w:r>
          </w:p>
        </w:tc>
        <w:tc>
          <w:tcPr>
            <w:tcW w:w="3195" w:type="dxa"/>
          </w:tcPr>
          <w:p w:rsidR="00A55979" w:rsidRPr="00A55979" w:rsidRDefault="00A55979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TOKYO KEIKI PR-2000</w:t>
            </w: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LENGTH (BET PP)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27.85 M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3B08B6" w:rsidRDefault="003B08B6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3B08B6">
              <w:rPr>
                <w:rFonts w:asciiTheme="minorHAnsi" w:hAnsiTheme="minorHAnsi"/>
                <w:sz w:val="18"/>
                <w:szCs w:val="18"/>
              </w:rPr>
              <w:t>SEARCH LIGHTS</w:t>
            </w:r>
          </w:p>
        </w:tc>
        <w:tc>
          <w:tcPr>
            <w:tcW w:w="3195" w:type="dxa"/>
          </w:tcPr>
          <w:p w:rsidR="003B08B6" w:rsidRPr="003B08B6" w:rsidRDefault="003B08B6" w:rsidP="00A5597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3B08B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3B08B6" w:rsidRPr="00A55979" w:rsidTr="00357E8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BEAM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7.40 M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5" w:type="dxa"/>
            <w:gridSpan w:val="2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3B08B6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FACILITIES ON BOARD</w:t>
            </w: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DRAFT MAX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3.49 M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COMPLEMENT</w:t>
            </w:r>
          </w:p>
        </w:tc>
        <w:tc>
          <w:tcPr>
            <w:tcW w:w="3195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17 PERSON</w:t>
            </w: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GROSS TONNAGE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140 TONS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CABINS</w:t>
            </w:r>
          </w:p>
        </w:tc>
        <w:tc>
          <w:tcPr>
            <w:tcW w:w="3195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3 SINGLE CABIN; 7 DOUBLE CABIN</w:t>
            </w:r>
          </w:p>
        </w:tc>
      </w:tr>
      <w:tr w:rsidR="003B08B6" w:rsidRPr="00A55979" w:rsidTr="003B08B6">
        <w:trPr>
          <w:trHeight w:val="161"/>
        </w:trPr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NET TONNAGE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98 TONS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MESS HALL</w:t>
            </w:r>
          </w:p>
        </w:tc>
        <w:tc>
          <w:tcPr>
            <w:tcW w:w="3195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3B08B6" w:rsidRPr="00A55979" w:rsidTr="00357E86">
        <w:tc>
          <w:tcPr>
            <w:tcW w:w="1818" w:type="dxa"/>
          </w:tcPr>
          <w:p w:rsidR="003B08B6" w:rsidRPr="00A55979" w:rsidRDefault="003B08B6" w:rsidP="003B08B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SAFETY EQUIPMENT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CLASS AND STATUTORY CERTIFICATES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75" w:type="dxa"/>
            <w:gridSpan w:val="2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3B08B6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DECK EQUIPMENTS</w:t>
            </w:r>
          </w:p>
        </w:tc>
      </w:tr>
      <w:tr w:rsidR="003B08B6" w:rsidRPr="00A55979" w:rsidTr="003B08B6">
        <w:trPr>
          <w:trHeight w:val="145"/>
        </w:trPr>
        <w:tc>
          <w:tcPr>
            <w:tcW w:w="1818" w:type="dxa"/>
            <w:vMerge w:val="restart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CLASS</w:t>
            </w:r>
          </w:p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40" w:type="dxa"/>
            <w:vMerge w:val="restart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(IRS) INTERNATIONAL REGISTER OF SHIPPING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DECK AREA</w:t>
            </w:r>
          </w:p>
        </w:tc>
        <w:tc>
          <w:tcPr>
            <w:tcW w:w="3195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AFT 60 M</w:t>
            </w:r>
            <w:r w:rsidRPr="003B08B6">
              <w:rPr>
                <w:rFonts w:asciiTheme="minorHAnsi" w:hAnsiTheme="minorHAnsi" w:cs="Calibri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3B08B6" w:rsidRPr="00A55979" w:rsidTr="003B08B6">
        <w:trPr>
          <w:trHeight w:val="145"/>
        </w:trPr>
        <w:tc>
          <w:tcPr>
            <w:tcW w:w="1818" w:type="dxa"/>
            <w:vMerge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CAPSTAN</w:t>
            </w:r>
          </w:p>
        </w:tc>
        <w:tc>
          <w:tcPr>
            <w:tcW w:w="3195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1 AFT DECK</w:t>
            </w: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CONDITION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FULLY OPERATIONAL IN CLASS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GROUND TACKLE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2 ANCHORS</w:t>
            </w:r>
          </w:p>
        </w:tc>
      </w:tr>
      <w:tr w:rsidR="003B08B6" w:rsidRPr="00A55979" w:rsidTr="003B08B6">
        <w:trPr>
          <w:trHeight w:val="145"/>
        </w:trPr>
        <w:tc>
          <w:tcPr>
            <w:tcW w:w="5058" w:type="dxa"/>
            <w:gridSpan w:val="2"/>
            <w:vMerge w:val="restart"/>
            <w:vAlign w:val="center"/>
          </w:tcPr>
          <w:p w:rsidR="003B08B6" w:rsidRPr="00A55979" w:rsidRDefault="003B08B6" w:rsidP="0039485E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color w:val="2121C1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*VESSEL IS FULLY INSURED WITH P&amp;I AND HULL &amp;</w:t>
            </w:r>
          </w:p>
          <w:p w:rsidR="003B08B6" w:rsidRPr="00A55979" w:rsidRDefault="003B08B6" w:rsidP="0039485E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color w:val="2121C1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MACHINERY INSURANCE*</w:t>
            </w:r>
          </w:p>
        </w:tc>
        <w:tc>
          <w:tcPr>
            <w:tcW w:w="450" w:type="dxa"/>
            <w:vMerge w:val="restart"/>
            <w:tcBorders>
              <w:top w:val="nil"/>
              <w:right w:val="single" w:sz="4" w:space="0" w:color="auto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DECK CRANE</w:t>
            </w:r>
          </w:p>
        </w:tc>
        <w:tc>
          <w:tcPr>
            <w:tcW w:w="3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1-5 TONS</w:t>
            </w:r>
          </w:p>
        </w:tc>
      </w:tr>
      <w:tr w:rsidR="003B08B6" w:rsidRPr="00A55979" w:rsidTr="003B08B6">
        <w:trPr>
          <w:trHeight w:val="145"/>
        </w:trPr>
        <w:tc>
          <w:tcPr>
            <w:tcW w:w="5058" w:type="dxa"/>
            <w:gridSpan w:val="2"/>
            <w:vMerge/>
            <w:vAlign w:val="center"/>
          </w:tcPr>
          <w:p w:rsidR="003B08B6" w:rsidRPr="00A55979" w:rsidRDefault="003B08B6" w:rsidP="0039485E">
            <w:pPr>
              <w:widowControl w:val="0"/>
              <w:snapToGrid w:val="0"/>
              <w:jc w:val="center"/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nil"/>
              <w:bottom w:val="nil"/>
              <w:right w:val="nil"/>
            </w:tcBorders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c>
          <w:tcPr>
            <w:tcW w:w="5058" w:type="dxa"/>
            <w:gridSpan w:val="2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b/>
                <w:color w:val="2121C1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b/>
                <w:color w:val="2121C1"/>
                <w:sz w:val="18"/>
                <w:szCs w:val="18"/>
              </w:rPr>
              <w:t>FUEL CONSUMPTION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MAIN ENGINE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3,000 LITERS/DAY WITH SHAFT GEN.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rPr>
          <w:trHeight w:val="182"/>
        </w:trPr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GENERATOR SET</w:t>
            </w:r>
          </w:p>
        </w:tc>
        <w:tc>
          <w:tcPr>
            <w:tcW w:w="3240" w:type="dxa"/>
          </w:tcPr>
          <w:p w:rsidR="003B08B6" w:rsidRPr="00A55979" w:rsidRDefault="003B08B6" w:rsidP="008A4419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450 LITERS/DAY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rPr>
          <w:trHeight w:val="181"/>
        </w:trPr>
        <w:tc>
          <w:tcPr>
            <w:tcW w:w="1818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ENDURANCE</w:t>
            </w:r>
          </w:p>
        </w:tc>
        <w:tc>
          <w:tcPr>
            <w:tcW w:w="3240" w:type="dxa"/>
          </w:tcPr>
          <w:p w:rsidR="003B08B6" w:rsidRPr="00A55979" w:rsidRDefault="003B08B6" w:rsidP="00357E8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5000 nm.</w:t>
            </w:r>
          </w:p>
        </w:tc>
        <w:tc>
          <w:tcPr>
            <w:tcW w:w="450" w:type="dxa"/>
            <w:vMerge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FUEL TANKS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70 M</w:t>
            </w: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WATER TANKS</w:t>
            </w:r>
          </w:p>
        </w:tc>
        <w:tc>
          <w:tcPr>
            <w:tcW w:w="3240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28 M</w:t>
            </w: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08B6" w:rsidRPr="00A55979" w:rsidTr="003B08B6">
        <w:tc>
          <w:tcPr>
            <w:tcW w:w="1818" w:type="dxa"/>
          </w:tcPr>
          <w:p w:rsidR="003B08B6" w:rsidRPr="00A55979" w:rsidRDefault="003B08B6" w:rsidP="0039485E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WATER MAKER</w:t>
            </w:r>
          </w:p>
        </w:tc>
        <w:tc>
          <w:tcPr>
            <w:tcW w:w="3240" w:type="dxa"/>
          </w:tcPr>
          <w:p w:rsidR="003B08B6" w:rsidRPr="00A55979" w:rsidRDefault="003B08B6" w:rsidP="003B08B6">
            <w:pPr>
              <w:widowControl w:val="0"/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A55979">
              <w:rPr>
                <w:rFonts w:asciiTheme="minorHAnsi" w:hAnsiTheme="minorHAnsi" w:cs="Calibri"/>
                <w:color w:val="000000"/>
                <w:sz w:val="18"/>
                <w:szCs w:val="18"/>
              </w:rPr>
              <w:t>6, 000 LITERS/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B08B6" w:rsidRPr="00A55979" w:rsidRDefault="003B08B6" w:rsidP="0039485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39485E" w:rsidRDefault="0039485E" w:rsidP="0039485E">
      <w:pPr>
        <w:pBdr>
          <w:bottom w:val="single" w:sz="12" w:space="1" w:color="auto"/>
        </w:pBdr>
        <w:jc w:val="center"/>
      </w:pPr>
    </w:p>
    <w:p w:rsidR="00357E86" w:rsidRDefault="00357E86" w:rsidP="0039485E">
      <w:pPr>
        <w:pBdr>
          <w:bottom w:val="single" w:sz="12" w:space="1" w:color="auto"/>
        </w:pBdr>
        <w:jc w:val="center"/>
      </w:pPr>
    </w:p>
    <w:p w:rsidR="00357E86" w:rsidRDefault="00357E86" w:rsidP="00357E86">
      <w:pPr>
        <w:pBdr>
          <w:bottom w:val="single" w:sz="12" w:space="1" w:color="auto"/>
        </w:pBdr>
        <w:spacing w:line="360" w:lineRule="auto"/>
        <w:jc w:val="center"/>
      </w:pPr>
    </w:p>
    <w:p w:rsidR="00357E86" w:rsidRDefault="00357E86" w:rsidP="00357E86">
      <w:pPr>
        <w:pBdr>
          <w:bottom w:val="single" w:sz="12" w:space="1" w:color="auto"/>
        </w:pBdr>
        <w:jc w:val="center"/>
      </w:pPr>
    </w:p>
    <w:p w:rsidR="003B08B6" w:rsidRPr="003B08B6" w:rsidRDefault="003B08B6" w:rsidP="003B08B6">
      <w:pPr>
        <w:jc w:val="center"/>
        <w:rPr>
          <w:rFonts w:ascii="Arial Narrow" w:hAnsi="Arial Narrow" w:cs="Arial"/>
          <w:sz w:val="18"/>
          <w:szCs w:val="18"/>
        </w:rPr>
      </w:pPr>
      <w:r w:rsidRPr="00AB7197">
        <w:rPr>
          <w:rFonts w:ascii="Arial Narrow" w:hAnsi="Arial Narrow" w:cs="Arial"/>
          <w:sz w:val="16"/>
          <w:szCs w:val="16"/>
        </w:rPr>
        <w:t xml:space="preserve">Bldg 1 Cebu Yacht Club, </w:t>
      </w:r>
      <w:proofErr w:type="spellStart"/>
      <w:r w:rsidRPr="00AB7197">
        <w:rPr>
          <w:rFonts w:ascii="Arial Narrow" w:hAnsi="Arial Narrow" w:cs="Arial"/>
          <w:sz w:val="16"/>
          <w:szCs w:val="16"/>
        </w:rPr>
        <w:t>Pusok</w:t>
      </w:r>
      <w:proofErr w:type="spellEnd"/>
      <w:r w:rsidRPr="00AB7197">
        <w:rPr>
          <w:rFonts w:ascii="Arial Narrow" w:hAnsi="Arial Narrow" w:cs="Arial"/>
          <w:sz w:val="16"/>
          <w:szCs w:val="16"/>
        </w:rPr>
        <w:t xml:space="preserve"> </w:t>
      </w:r>
      <w:proofErr w:type="spellStart"/>
      <w:r w:rsidRPr="00AB7197">
        <w:rPr>
          <w:rFonts w:ascii="Arial Narrow" w:hAnsi="Arial Narrow" w:cs="Arial"/>
          <w:sz w:val="16"/>
          <w:szCs w:val="16"/>
        </w:rPr>
        <w:t>Lapu-Lapu</w:t>
      </w:r>
      <w:proofErr w:type="spellEnd"/>
      <w:r w:rsidRPr="00AB7197">
        <w:rPr>
          <w:rFonts w:ascii="Arial Narrow" w:hAnsi="Arial Narrow" w:cs="Arial"/>
          <w:sz w:val="16"/>
          <w:szCs w:val="16"/>
        </w:rPr>
        <w:t xml:space="preserve"> City 6015; Tel No: (032) 3413853; Mobile 0917-3200016; email:subsee@mozcom.com; website: www.subsee-philippines.com</w:t>
      </w:r>
    </w:p>
    <w:sectPr w:rsidR="003B08B6" w:rsidRPr="003B08B6" w:rsidSect="00357E86">
      <w:pgSz w:w="11907" w:h="16839" w:code="9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485E"/>
    <w:rsid w:val="001A7673"/>
    <w:rsid w:val="00357E86"/>
    <w:rsid w:val="0039485E"/>
    <w:rsid w:val="003B08B6"/>
    <w:rsid w:val="008A4419"/>
    <w:rsid w:val="00A55979"/>
    <w:rsid w:val="00AC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opsass</dc:creator>
  <cp:keywords/>
  <dc:description/>
  <cp:lastModifiedBy>opsass</cp:lastModifiedBy>
  <cp:revision>2</cp:revision>
  <cp:lastPrinted>2012-11-22T02:07:00Z</cp:lastPrinted>
  <dcterms:created xsi:type="dcterms:W3CDTF">2012-10-25T08:03:00Z</dcterms:created>
  <dcterms:modified xsi:type="dcterms:W3CDTF">2012-11-22T02:21:00Z</dcterms:modified>
</cp:coreProperties>
</file>